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16" w:rsidRPr="00FB624D" w:rsidRDefault="006E406E" w:rsidP="00EE3516">
      <w:pPr>
        <w:shd w:val="clear" w:color="auto" w:fill="FFFFFF"/>
        <w:spacing w:line="160" w:lineRule="atLeast"/>
        <w:rPr>
          <w:rFonts w:ascii="Times New Roman" w:hAnsi="Times New Roman" w:cs="Times New Roman"/>
          <w:b/>
          <w:color w:val="282828"/>
          <w:sz w:val="24"/>
          <w:szCs w:val="24"/>
          <w:lang w:val="fr-CA"/>
        </w:rPr>
      </w:pPr>
      <w:r w:rsidRPr="00FB624D">
        <w:rPr>
          <w:rFonts w:ascii="Times New Roman" w:hAnsi="Times New Roman" w:cs="Times New Roman"/>
          <w:b/>
          <w:color w:val="282828"/>
          <w:sz w:val="24"/>
          <w:szCs w:val="24"/>
          <w:lang w:val="fr-CA"/>
        </w:rPr>
        <w:t xml:space="preserve">Sites d’information sur le marché du travail </w:t>
      </w:r>
      <w:r w:rsidR="00EE3516" w:rsidRPr="00FB624D">
        <w:rPr>
          <w:rFonts w:ascii="Times New Roman" w:hAnsi="Times New Roman" w:cs="Times New Roman"/>
          <w:b/>
          <w:color w:val="282828"/>
          <w:sz w:val="24"/>
          <w:szCs w:val="24"/>
          <w:lang w:val="fr-CA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0"/>
      </w:tblGrid>
      <w:tr w:rsidR="00EE3516" w:rsidRPr="00FB624D" w:rsidTr="00FB624D">
        <w:tc>
          <w:tcPr>
            <w:tcW w:w="0" w:type="auto"/>
            <w:tcMar>
              <w:top w:w="90" w:type="dxa"/>
              <w:left w:w="200" w:type="dxa"/>
              <w:bottom w:w="290" w:type="dxa"/>
              <w:right w:w="290" w:type="dxa"/>
            </w:tcMar>
            <w:hideMark/>
          </w:tcPr>
          <w:p w:rsidR="00FB624D" w:rsidRDefault="00FB624D" w:rsidP="00FB624D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7" w:history="1">
              <w:r w:rsidRPr="009770E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CA"/>
                </w:rPr>
                <w:t>www.labourmarketinformation.ca</w:t>
              </w:r>
            </w:hyperlink>
          </w:p>
          <w:p w:rsidR="00FB624D" w:rsidRDefault="00FB624D" w:rsidP="00FB624D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8" w:history="1">
              <w:r w:rsidRPr="00FB624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CA"/>
                </w:rPr>
                <w:t>www.tcu.gov.on.ca/fre/ojf/index.html</w:t>
              </w:r>
            </w:hyperlink>
            <w:r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EE3516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(</w:t>
            </w:r>
            <w:r w:rsidR="006E406E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Emploi-avenir </w:t>
            </w:r>
            <w:r w:rsidR="00EE3516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Ontario)</w:t>
            </w:r>
          </w:p>
          <w:p w:rsidR="00FB624D" w:rsidRDefault="000A3478" w:rsidP="00FB624D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9" w:tgtFrame="_blank" w:tooltip="www.ottawa.ca" w:history="1">
              <w:r w:rsidR="00EE3516" w:rsidRPr="00FB624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CA"/>
                </w:rPr>
                <w:t>www.ottawa.ca</w:t>
              </w:r>
            </w:hyperlink>
            <w:r w:rsidR="00EE3516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(</w:t>
            </w:r>
            <w:r w:rsidR="006E406E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Ville d’</w:t>
            </w:r>
            <w:r w:rsidR="00EE3516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Ottawa – </w:t>
            </w:r>
            <w:r w:rsidR="006E406E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consulter Possibilités d’emploi</w:t>
            </w:r>
            <w:r w:rsidR="00EE3516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)</w:t>
            </w:r>
          </w:p>
          <w:p w:rsidR="00FB624D" w:rsidRDefault="000A3478" w:rsidP="00FB624D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10" w:tgtFrame="_blank" w:tooltip="Careers in the federal Public Service" w:history="1">
              <w:r w:rsidR="00EE3516" w:rsidRPr="00FB624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CA"/>
                </w:rPr>
                <w:t>jobs</w:t>
              </w:r>
              <w:r w:rsidR="00EE3516" w:rsidRPr="00FB624D">
                <w:rPr>
                  <w:rStyle w:val="Hyperlink"/>
                  <w:rFonts w:ascii="Cambria Math" w:hAnsi="Cambria Math" w:cs="Times New Roman"/>
                  <w:sz w:val="24"/>
                  <w:szCs w:val="24"/>
                  <w:lang w:val="fr-CA"/>
                </w:rPr>
                <w:t>‐</w:t>
              </w:r>
              <w:r w:rsidR="00EE3516" w:rsidRPr="00FB624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CA"/>
                </w:rPr>
                <w:t xml:space="preserve">emplois.gc.ca </w:t>
              </w:r>
            </w:hyperlink>
            <w:r w:rsidR="00EE3516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(</w:t>
            </w:r>
            <w:r w:rsidR="006E406E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Emplois du gouvernement du</w:t>
            </w:r>
            <w:r w:rsidR="00EE3516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Canada </w:t>
            </w:r>
            <w:r w:rsidR="006E406E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ouverts au public</w:t>
            </w:r>
            <w:r w:rsidR="00EE3516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)</w:t>
            </w:r>
          </w:p>
          <w:p w:rsidR="00FB624D" w:rsidRDefault="00FB624D" w:rsidP="00FB624D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11" w:history="1">
              <w:r w:rsidRPr="00FB624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CA"/>
                </w:rPr>
                <w:t>www.healthecareers.com</w:t>
              </w:r>
            </w:hyperlink>
            <w:r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EE3516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(</w:t>
            </w:r>
            <w:r w:rsidR="006E406E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emplois du domaine de la santé</w:t>
            </w:r>
            <w:r w:rsidR="00EE3516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)</w:t>
            </w:r>
          </w:p>
          <w:p w:rsidR="00FB624D" w:rsidRDefault="000A3478" w:rsidP="00FB624D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12" w:history="1">
              <w:r w:rsidR="006E406E" w:rsidRPr="00FB624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CA"/>
                </w:rPr>
                <w:t>www.gov.on.ca</w:t>
              </w:r>
            </w:hyperlink>
            <w:r w:rsidR="00EE3516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(</w:t>
            </w:r>
            <w:r w:rsidR="006E406E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possibilités d’emploi au gouvernement de l’Ontario</w:t>
            </w:r>
            <w:r w:rsidR="00EE3516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)</w:t>
            </w:r>
          </w:p>
          <w:p w:rsidR="00EE3516" w:rsidRPr="00FB624D" w:rsidRDefault="000A3478" w:rsidP="00FB624D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13" w:tgtFrame="_blank" w:tooltip="www.charityvillage.com" w:history="1">
              <w:r w:rsidR="00EE3516" w:rsidRPr="00FB624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CA"/>
                </w:rPr>
                <w:t>www.charityvillage.com</w:t>
              </w:r>
            </w:hyperlink>
            <w:r w:rsidR="00EE3516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(</w:t>
            </w:r>
            <w:r w:rsidR="006E406E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offres d’emploi du secteur sans but lucratif</w:t>
            </w:r>
            <w:r w:rsidR="00EE3516" w:rsidRPr="00FB62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)</w:t>
            </w:r>
          </w:p>
        </w:tc>
      </w:tr>
    </w:tbl>
    <w:p w:rsidR="00EE3516" w:rsidRPr="006E406E" w:rsidRDefault="00EE3516">
      <w:pPr>
        <w:rPr>
          <w:lang w:val="fr-CA"/>
        </w:rPr>
      </w:pPr>
    </w:p>
    <w:sectPr w:rsidR="00EE3516" w:rsidRPr="006E406E" w:rsidSect="00D12C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DB9" w:rsidRDefault="00AB5DB9" w:rsidP="00FB624D">
      <w:pPr>
        <w:spacing w:after="0" w:line="240" w:lineRule="auto"/>
      </w:pPr>
      <w:r>
        <w:separator/>
      </w:r>
    </w:p>
  </w:endnote>
  <w:endnote w:type="continuationSeparator" w:id="0">
    <w:p w:rsidR="00AB5DB9" w:rsidRDefault="00AB5DB9" w:rsidP="00FB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DB9" w:rsidRDefault="00AB5DB9" w:rsidP="00FB624D">
      <w:pPr>
        <w:spacing w:after="0" w:line="240" w:lineRule="auto"/>
      </w:pPr>
      <w:r>
        <w:separator/>
      </w:r>
    </w:p>
  </w:footnote>
  <w:footnote w:type="continuationSeparator" w:id="0">
    <w:p w:rsidR="00AB5DB9" w:rsidRDefault="00AB5DB9" w:rsidP="00FB6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B37F5"/>
    <w:multiLevelType w:val="hybridMultilevel"/>
    <w:tmpl w:val="C1FC83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02D58"/>
    <w:multiLevelType w:val="hybridMultilevel"/>
    <w:tmpl w:val="FC4E08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516"/>
    <w:rsid w:val="00034706"/>
    <w:rsid w:val="000A3478"/>
    <w:rsid w:val="0040778E"/>
    <w:rsid w:val="006E406E"/>
    <w:rsid w:val="009C35BD"/>
    <w:rsid w:val="00AB5DB9"/>
    <w:rsid w:val="00B7673A"/>
    <w:rsid w:val="00D12CE0"/>
    <w:rsid w:val="00EE3516"/>
    <w:rsid w:val="00F6411C"/>
    <w:rsid w:val="00FB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5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3516"/>
    <w:pPr>
      <w:spacing w:before="100" w:beforeAutospacing="1" w:after="100" w:afterAutospacing="1" w:line="160" w:lineRule="atLeast"/>
    </w:pPr>
    <w:rPr>
      <w:rFonts w:ascii="Arial" w:eastAsia="Times New Roman" w:hAnsi="Arial" w:cs="Arial"/>
      <w:color w:val="282828"/>
      <w:sz w:val="13"/>
      <w:szCs w:val="13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6E406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24D"/>
  </w:style>
  <w:style w:type="paragraph" w:styleId="Footer">
    <w:name w:val="footer"/>
    <w:basedOn w:val="Normal"/>
    <w:link w:val="FooterChar"/>
    <w:uiPriority w:val="99"/>
    <w:semiHidden/>
    <w:unhideWhenUsed/>
    <w:rsid w:val="00FB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2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75828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03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99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732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66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36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069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23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392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76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u.gov.on.ca/fre/ojf/index.html" TargetMode="External"/><Relationship Id="rId13" Type="http://schemas.openxmlformats.org/officeDocument/2006/relationships/hyperlink" Target="http://www.charityvill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bourmarketinformation.ca" TargetMode="External"/><Relationship Id="rId12" Type="http://schemas.openxmlformats.org/officeDocument/2006/relationships/hyperlink" Target="http://www.gov.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althecareer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jobs-emplois.gc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tawa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Sauvé</dc:creator>
  <cp:lastModifiedBy>Valued Customer</cp:lastModifiedBy>
  <cp:revision>4</cp:revision>
  <dcterms:created xsi:type="dcterms:W3CDTF">2010-11-11T15:25:00Z</dcterms:created>
  <dcterms:modified xsi:type="dcterms:W3CDTF">2012-06-06T18:30:00Z</dcterms:modified>
</cp:coreProperties>
</file>